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0AB5" w14:textId="6F5D41FB" w:rsidR="00AC48F4" w:rsidRPr="003C3599" w:rsidRDefault="00AC48F4" w:rsidP="00AC48F4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C48F4">
        <w:rPr>
          <w:b/>
          <w:bCs/>
          <w:noProof/>
        </w:rPr>
        <w:drawing>
          <wp:inline distT="0" distB="0" distL="0" distR="0" wp14:anchorId="36474A3E" wp14:editId="3BDED9FB">
            <wp:extent cx="942975" cy="981075"/>
            <wp:effectExtent l="0" t="0" r="9525" b="9525"/>
            <wp:docPr id="1943855690" name="Picture 2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green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8F4">
        <w:rPr>
          <w:b/>
          <w:bCs/>
        </w:rPr>
        <w:br/>
      </w:r>
      <w:r w:rsidRPr="003C3599">
        <w:rPr>
          <w:rFonts w:ascii="Arial" w:hAnsi="Arial" w:cs="Arial"/>
          <w:b/>
          <w:bCs/>
          <w:sz w:val="22"/>
          <w:szCs w:val="22"/>
        </w:rPr>
        <w:t>VILLAGE OF HIGHLAND PARK</w:t>
      </w:r>
    </w:p>
    <w:p w14:paraId="31BFA7F5" w14:textId="77777777" w:rsidR="00AC48F4" w:rsidRPr="003C3599" w:rsidRDefault="00AC48F4" w:rsidP="00AC48F4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>1650 Highland Park Drive North</w:t>
      </w:r>
    </w:p>
    <w:p w14:paraId="209B328E" w14:textId="6D7B03D3" w:rsidR="00AC48F4" w:rsidRPr="003C3599" w:rsidRDefault="00AC48F4" w:rsidP="00AC48F4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 xml:space="preserve">Wednesday, </w:t>
      </w:r>
      <w:r w:rsidR="003C3599" w:rsidRPr="003C3599">
        <w:rPr>
          <w:rFonts w:ascii="Arial" w:hAnsi="Arial" w:cs="Arial"/>
          <w:b/>
          <w:bCs/>
          <w:sz w:val="22"/>
          <w:szCs w:val="22"/>
        </w:rPr>
        <w:t>July</w:t>
      </w:r>
      <w:r w:rsidRPr="003C3599">
        <w:rPr>
          <w:rFonts w:ascii="Arial" w:hAnsi="Arial" w:cs="Arial"/>
          <w:b/>
          <w:bCs/>
          <w:sz w:val="22"/>
          <w:szCs w:val="22"/>
        </w:rPr>
        <w:t xml:space="preserve"> 2</w:t>
      </w:r>
      <w:r w:rsidR="003C3599" w:rsidRPr="003C3599">
        <w:rPr>
          <w:rFonts w:ascii="Arial" w:hAnsi="Arial" w:cs="Arial"/>
          <w:b/>
          <w:bCs/>
          <w:sz w:val="22"/>
          <w:szCs w:val="22"/>
        </w:rPr>
        <w:t>3</w:t>
      </w:r>
      <w:r w:rsidRPr="003C3599">
        <w:rPr>
          <w:rFonts w:ascii="Arial" w:hAnsi="Arial" w:cs="Arial"/>
          <w:b/>
          <w:bCs/>
          <w:sz w:val="22"/>
          <w:szCs w:val="22"/>
        </w:rPr>
        <w:t>, 2025</w:t>
      </w:r>
    </w:p>
    <w:p w14:paraId="7CEF2F2C" w14:textId="77777777" w:rsidR="00AC48F4" w:rsidRPr="003C3599" w:rsidRDefault="00AC48F4" w:rsidP="00AC48F4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>6:00 p.m.</w:t>
      </w:r>
    </w:p>
    <w:p w14:paraId="580A8F9D" w14:textId="5773039C" w:rsidR="00AC48F4" w:rsidRPr="003C3599" w:rsidRDefault="00AC48F4" w:rsidP="00AC48F4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>REGULAR MEETING AGENDA</w:t>
      </w:r>
    </w:p>
    <w:p w14:paraId="29CE24B8" w14:textId="77777777" w:rsidR="00AC48F4" w:rsidRPr="003C3599" w:rsidRDefault="00AC48F4" w:rsidP="00AC48F4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288526" w14:textId="5B7D4006" w:rsidR="007507F2" w:rsidRPr="003C3599" w:rsidRDefault="007507F2" w:rsidP="003C3599">
      <w:pPr>
        <w:spacing w:line="276" w:lineRule="auto"/>
        <w:rPr>
          <w:rFonts w:ascii="Arial" w:hAnsi="Arial" w:cs="Arial"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>Call to Order</w:t>
      </w:r>
      <w:r w:rsidR="007843FE" w:rsidRPr="003C3599">
        <w:rPr>
          <w:rFonts w:ascii="Arial" w:hAnsi="Arial" w:cs="Arial"/>
          <w:sz w:val="22"/>
          <w:szCs w:val="22"/>
        </w:rPr>
        <w:t xml:space="preserve"> by Mayor Brandon McWhorter</w:t>
      </w:r>
    </w:p>
    <w:p w14:paraId="1B88E770" w14:textId="5180D3D1" w:rsidR="007507F2" w:rsidRPr="003C3599" w:rsidRDefault="007507F2" w:rsidP="003C3599">
      <w:pPr>
        <w:spacing w:line="276" w:lineRule="auto"/>
        <w:rPr>
          <w:rFonts w:ascii="Arial" w:hAnsi="Arial" w:cs="Arial"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>Pledge of Allegiance</w:t>
      </w:r>
      <w:r w:rsidR="00AC48F4" w:rsidRPr="003C3599">
        <w:rPr>
          <w:rFonts w:ascii="Arial" w:hAnsi="Arial" w:cs="Arial"/>
          <w:sz w:val="22"/>
          <w:szCs w:val="22"/>
        </w:rPr>
        <w:t xml:space="preserve"> </w:t>
      </w:r>
      <w:r w:rsidR="007843FE" w:rsidRPr="003C3599">
        <w:rPr>
          <w:rFonts w:ascii="Arial" w:hAnsi="Arial" w:cs="Arial"/>
          <w:sz w:val="22"/>
          <w:szCs w:val="22"/>
        </w:rPr>
        <w:t>led by Mayor Brandon McWhorter</w:t>
      </w:r>
    </w:p>
    <w:p w14:paraId="698037C6" w14:textId="2312CD81" w:rsidR="00AC48F4" w:rsidRPr="003C3599" w:rsidRDefault="007507F2" w:rsidP="003C3599">
      <w:pPr>
        <w:spacing w:line="276" w:lineRule="auto"/>
        <w:rPr>
          <w:rFonts w:ascii="Arial" w:hAnsi="Arial" w:cs="Arial"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>Roll Call</w:t>
      </w:r>
      <w:r w:rsidR="00AC48F4" w:rsidRPr="003C3599">
        <w:rPr>
          <w:rFonts w:ascii="Arial" w:hAnsi="Arial" w:cs="Arial"/>
          <w:sz w:val="22"/>
          <w:szCs w:val="22"/>
        </w:rPr>
        <w:t xml:space="preserve"> by </w:t>
      </w:r>
      <w:r w:rsidR="007843FE" w:rsidRPr="003C3599">
        <w:rPr>
          <w:rFonts w:ascii="Arial" w:hAnsi="Arial" w:cs="Arial"/>
          <w:sz w:val="22"/>
          <w:szCs w:val="22"/>
        </w:rPr>
        <w:t xml:space="preserve">Lita </w:t>
      </w:r>
      <w:r w:rsidR="00AC48F4" w:rsidRPr="003C3599">
        <w:rPr>
          <w:rFonts w:ascii="Arial" w:hAnsi="Arial" w:cs="Arial"/>
          <w:sz w:val="22"/>
          <w:szCs w:val="22"/>
        </w:rPr>
        <w:t>O’Neill</w:t>
      </w:r>
      <w:r w:rsidR="007843FE" w:rsidRPr="003C3599">
        <w:rPr>
          <w:rFonts w:ascii="Arial" w:hAnsi="Arial" w:cs="Arial"/>
          <w:sz w:val="22"/>
          <w:szCs w:val="22"/>
        </w:rPr>
        <w:t>, Assistant to the Clerk</w:t>
      </w:r>
    </w:p>
    <w:p w14:paraId="4572D969" w14:textId="6D25B744" w:rsidR="007507F2" w:rsidRPr="003C3599" w:rsidRDefault="007507F2" w:rsidP="003C35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>Consent Agenda</w:t>
      </w:r>
    </w:p>
    <w:p w14:paraId="620B722D" w14:textId="7C0D1EFE" w:rsidR="007507F2" w:rsidRPr="003C3599" w:rsidRDefault="00AC48F4" w:rsidP="003C359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C3599">
        <w:rPr>
          <w:rFonts w:ascii="Arial" w:hAnsi="Arial" w:cs="Arial"/>
          <w:sz w:val="22"/>
          <w:szCs w:val="22"/>
        </w:rPr>
        <w:t>Adoption of Previous</w:t>
      </w:r>
      <w:r w:rsidR="007507F2" w:rsidRPr="003C3599">
        <w:rPr>
          <w:rFonts w:ascii="Arial" w:hAnsi="Arial" w:cs="Arial"/>
          <w:sz w:val="22"/>
          <w:szCs w:val="22"/>
        </w:rPr>
        <w:t xml:space="preserve"> Meeting Minutes for </w:t>
      </w:r>
      <w:r w:rsidR="003C3599" w:rsidRPr="003C3599">
        <w:rPr>
          <w:rFonts w:ascii="Arial" w:hAnsi="Arial" w:cs="Arial"/>
          <w:sz w:val="22"/>
          <w:szCs w:val="22"/>
        </w:rPr>
        <w:t>May</w:t>
      </w:r>
      <w:r w:rsidR="007507F2" w:rsidRPr="003C3599">
        <w:rPr>
          <w:rFonts w:ascii="Arial" w:hAnsi="Arial" w:cs="Arial"/>
          <w:sz w:val="22"/>
          <w:szCs w:val="22"/>
        </w:rPr>
        <w:t xml:space="preserve"> 2</w:t>
      </w:r>
      <w:r w:rsidR="003C3599" w:rsidRPr="003C3599">
        <w:rPr>
          <w:rFonts w:ascii="Arial" w:hAnsi="Arial" w:cs="Arial"/>
          <w:sz w:val="22"/>
          <w:szCs w:val="22"/>
        </w:rPr>
        <w:t>8</w:t>
      </w:r>
      <w:r w:rsidR="007507F2" w:rsidRPr="003C3599">
        <w:rPr>
          <w:rFonts w:ascii="Arial" w:hAnsi="Arial" w:cs="Arial"/>
          <w:sz w:val="22"/>
          <w:szCs w:val="22"/>
        </w:rPr>
        <w:t>, 2025</w:t>
      </w:r>
    </w:p>
    <w:p w14:paraId="00BC776F" w14:textId="117086EC" w:rsidR="00AC48F4" w:rsidRPr="003C3599" w:rsidRDefault="00AC48F4" w:rsidP="003C35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>City Manager</w:t>
      </w:r>
      <w:r w:rsidR="007843FE" w:rsidRPr="003C3599">
        <w:rPr>
          <w:rFonts w:ascii="Arial" w:hAnsi="Arial" w:cs="Arial"/>
          <w:b/>
          <w:bCs/>
          <w:sz w:val="22"/>
          <w:szCs w:val="22"/>
        </w:rPr>
        <w:t xml:space="preserve">’s </w:t>
      </w:r>
      <w:r w:rsidRPr="003C3599">
        <w:rPr>
          <w:rFonts w:ascii="Arial" w:hAnsi="Arial" w:cs="Arial"/>
          <w:b/>
          <w:bCs/>
          <w:sz w:val="22"/>
          <w:szCs w:val="22"/>
        </w:rPr>
        <w:t>Report</w:t>
      </w:r>
    </w:p>
    <w:p w14:paraId="4EFDA2E2" w14:textId="5899F083" w:rsidR="00AC48F4" w:rsidRPr="003C3599" w:rsidRDefault="00F26CEA" w:rsidP="003C35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>Treas</w:t>
      </w:r>
      <w:r w:rsidR="00AC48F4" w:rsidRPr="003C3599">
        <w:rPr>
          <w:rFonts w:ascii="Arial" w:hAnsi="Arial" w:cs="Arial"/>
          <w:b/>
          <w:bCs/>
          <w:sz w:val="22"/>
          <w:szCs w:val="22"/>
        </w:rPr>
        <w:t>urer</w:t>
      </w:r>
      <w:r w:rsidR="007843FE" w:rsidRPr="003C3599">
        <w:rPr>
          <w:rFonts w:ascii="Arial" w:hAnsi="Arial" w:cs="Arial"/>
          <w:b/>
          <w:bCs/>
          <w:sz w:val="22"/>
          <w:szCs w:val="22"/>
        </w:rPr>
        <w:t xml:space="preserve">’s </w:t>
      </w:r>
      <w:r w:rsidR="00AC48F4" w:rsidRPr="003C3599">
        <w:rPr>
          <w:rFonts w:ascii="Arial" w:hAnsi="Arial" w:cs="Arial"/>
          <w:b/>
          <w:bCs/>
          <w:sz w:val="22"/>
          <w:szCs w:val="22"/>
        </w:rPr>
        <w:t>Report</w:t>
      </w:r>
    </w:p>
    <w:p w14:paraId="4C669136" w14:textId="735E868C" w:rsidR="007507F2" w:rsidRPr="003C3599" w:rsidRDefault="00AC48F4" w:rsidP="003C35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 xml:space="preserve">Commission Regular </w:t>
      </w:r>
      <w:r w:rsidR="007507F2" w:rsidRPr="003C3599">
        <w:rPr>
          <w:rFonts w:ascii="Arial" w:hAnsi="Arial" w:cs="Arial"/>
          <w:b/>
          <w:bCs/>
          <w:sz w:val="22"/>
          <w:szCs w:val="22"/>
        </w:rPr>
        <w:t>Agenda</w:t>
      </w:r>
    </w:p>
    <w:p w14:paraId="186AEF8A" w14:textId="09D5D353" w:rsidR="007507F2" w:rsidRPr="003C3599" w:rsidRDefault="007507F2" w:rsidP="003C3599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C3599">
        <w:rPr>
          <w:rFonts w:ascii="Arial" w:hAnsi="Arial" w:cs="Arial"/>
          <w:sz w:val="22"/>
          <w:szCs w:val="22"/>
        </w:rPr>
        <w:t xml:space="preserve">Ordinance 2025-01 (Village-initiated Rezoning) </w:t>
      </w:r>
    </w:p>
    <w:p w14:paraId="7592DB12" w14:textId="77777777" w:rsidR="003C3599" w:rsidRDefault="003C3599" w:rsidP="003C359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C3599">
        <w:rPr>
          <w:rFonts w:ascii="Arial" w:hAnsi="Arial" w:cs="Arial"/>
          <w:sz w:val="22"/>
          <w:szCs w:val="22"/>
        </w:rPr>
        <w:t xml:space="preserve">Second </w:t>
      </w:r>
      <w:r w:rsidR="007507F2" w:rsidRPr="003C3599">
        <w:rPr>
          <w:rFonts w:ascii="Arial" w:hAnsi="Arial" w:cs="Arial"/>
          <w:sz w:val="22"/>
          <w:szCs w:val="22"/>
        </w:rPr>
        <w:t>Reading of Ordinance 2025-01</w:t>
      </w:r>
    </w:p>
    <w:p w14:paraId="012046B5" w14:textId="692618D0" w:rsidR="007507F2" w:rsidRPr="003C3599" w:rsidRDefault="003C3599" w:rsidP="003C359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Hearing</w:t>
      </w:r>
    </w:p>
    <w:p w14:paraId="05F28F3F" w14:textId="6E990C20" w:rsidR="003C3599" w:rsidRPr="003C3599" w:rsidRDefault="003C3599" w:rsidP="003C3599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C3599">
        <w:rPr>
          <w:rFonts w:ascii="Arial" w:hAnsi="Arial" w:cs="Arial"/>
          <w:sz w:val="22"/>
          <w:szCs w:val="22"/>
        </w:rPr>
        <w:t>Resolution 2025-01 Preliminary Rate Resolution for Non-Ad Valorem Fire Assessment</w:t>
      </w:r>
    </w:p>
    <w:p w14:paraId="29357292" w14:textId="3B727404" w:rsidR="007507F2" w:rsidRPr="003C3599" w:rsidRDefault="007507F2" w:rsidP="003C3599">
      <w:pPr>
        <w:spacing w:line="276" w:lineRule="auto"/>
        <w:rPr>
          <w:rFonts w:ascii="Arial" w:hAnsi="Arial" w:cs="Arial"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>Recognition of Citizens</w:t>
      </w:r>
      <w:r w:rsidR="00AC48F4" w:rsidRPr="003C35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C3599">
        <w:rPr>
          <w:rFonts w:ascii="Arial" w:hAnsi="Arial" w:cs="Arial"/>
          <w:sz w:val="22"/>
          <w:szCs w:val="22"/>
        </w:rPr>
        <w:t>Please Limit Your Comments to 5 Minutes.</w:t>
      </w:r>
    </w:p>
    <w:p w14:paraId="342B76A6" w14:textId="4C330158" w:rsidR="007507F2" w:rsidRPr="003C3599" w:rsidRDefault="00AC48F4" w:rsidP="003C3599">
      <w:pPr>
        <w:spacing w:line="276" w:lineRule="auto"/>
        <w:rPr>
          <w:rFonts w:ascii="Arial" w:hAnsi="Arial" w:cs="Arial"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 xml:space="preserve">Questions/Comments/Announcements </w:t>
      </w:r>
      <w:r w:rsidRPr="003C3599">
        <w:rPr>
          <w:rFonts w:ascii="Arial" w:hAnsi="Arial" w:cs="Arial"/>
          <w:sz w:val="22"/>
          <w:szCs w:val="22"/>
        </w:rPr>
        <w:t>from the Village Commissioners</w:t>
      </w:r>
    </w:p>
    <w:p w14:paraId="75BC0B3C" w14:textId="4FBDB85C" w:rsidR="003C3599" w:rsidRPr="003C3599" w:rsidRDefault="003C3599" w:rsidP="003C359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3C3599">
        <w:rPr>
          <w:rFonts w:ascii="Arial" w:hAnsi="Arial" w:cs="Arial"/>
          <w:sz w:val="22"/>
          <w:szCs w:val="22"/>
        </w:rPr>
        <w:t xml:space="preserve">The next meeting of the Village Commission will be a special meeting on August 27, 2025, </w:t>
      </w:r>
      <w:r>
        <w:rPr>
          <w:rFonts w:ascii="Arial" w:hAnsi="Arial" w:cs="Arial"/>
          <w:sz w:val="22"/>
          <w:szCs w:val="22"/>
        </w:rPr>
        <w:t xml:space="preserve">at 6:00 pm, </w:t>
      </w:r>
      <w:r w:rsidRPr="003C3599">
        <w:rPr>
          <w:rFonts w:ascii="Arial" w:hAnsi="Arial" w:cs="Arial"/>
          <w:sz w:val="22"/>
          <w:szCs w:val="22"/>
        </w:rPr>
        <w:t>at such time Resolution 2025-02 Final Rate Resolution for Non-Ad Valorem Fire Assessment will be considered.</w:t>
      </w:r>
    </w:p>
    <w:p w14:paraId="0A10B846" w14:textId="2DC01526" w:rsidR="00AC48F4" w:rsidRPr="003C3599" w:rsidRDefault="007507F2" w:rsidP="007507F2">
      <w:pPr>
        <w:rPr>
          <w:rFonts w:ascii="Arial" w:hAnsi="Arial" w:cs="Arial"/>
          <w:b/>
          <w:bCs/>
          <w:sz w:val="22"/>
          <w:szCs w:val="22"/>
        </w:rPr>
      </w:pPr>
      <w:r w:rsidRPr="003C3599">
        <w:rPr>
          <w:rFonts w:ascii="Arial" w:hAnsi="Arial" w:cs="Arial"/>
          <w:b/>
          <w:bCs/>
          <w:sz w:val="22"/>
          <w:szCs w:val="22"/>
        </w:rPr>
        <w:t>Adjourn</w:t>
      </w:r>
    </w:p>
    <w:p w14:paraId="6B49F73A" w14:textId="3CF82381" w:rsidR="00AC48F4" w:rsidRPr="003C3599" w:rsidRDefault="00AC48F4" w:rsidP="003C3599">
      <w:pPr>
        <w:spacing w:after="0"/>
        <w:rPr>
          <w:rFonts w:ascii="Arial" w:hAnsi="Arial" w:cs="Arial"/>
          <w:sz w:val="22"/>
          <w:szCs w:val="22"/>
        </w:rPr>
      </w:pPr>
      <w:r w:rsidRPr="003C3599">
        <w:rPr>
          <w:rFonts w:ascii="Arial" w:hAnsi="Arial" w:cs="Arial"/>
          <w:i/>
          <w:iCs/>
          <w:sz w:val="22"/>
          <w:szCs w:val="22"/>
        </w:rPr>
        <w:t xml:space="preserve">Minutes of Village Commission meetings may be obtained from the Village Clerk’s Office. The minutes are </w:t>
      </w:r>
      <w:proofErr w:type="gramStart"/>
      <w:r w:rsidRPr="003C3599">
        <w:rPr>
          <w:rFonts w:ascii="Arial" w:hAnsi="Arial" w:cs="Arial"/>
          <w:i/>
          <w:iCs/>
          <w:sz w:val="22"/>
          <w:szCs w:val="22"/>
        </w:rPr>
        <w:t>recorded, but</w:t>
      </w:r>
      <w:proofErr w:type="gramEnd"/>
      <w:r w:rsidRPr="003C3599">
        <w:rPr>
          <w:rFonts w:ascii="Arial" w:hAnsi="Arial" w:cs="Arial"/>
          <w:i/>
          <w:iCs/>
          <w:sz w:val="22"/>
          <w:szCs w:val="22"/>
        </w:rPr>
        <w:t xml:space="preserve"> not transcribed verbatim. Persons requiring a verbatim transcript may </w:t>
      </w:r>
      <w:proofErr w:type="gramStart"/>
      <w:r w:rsidRPr="003C3599">
        <w:rPr>
          <w:rFonts w:ascii="Arial" w:hAnsi="Arial" w:cs="Arial"/>
          <w:i/>
          <w:iCs/>
          <w:sz w:val="22"/>
          <w:szCs w:val="22"/>
        </w:rPr>
        <w:t>make arrangements</w:t>
      </w:r>
      <w:proofErr w:type="gramEnd"/>
      <w:r w:rsidRPr="003C3599">
        <w:rPr>
          <w:rFonts w:ascii="Arial" w:hAnsi="Arial" w:cs="Arial"/>
          <w:i/>
          <w:iCs/>
          <w:sz w:val="22"/>
          <w:szCs w:val="22"/>
        </w:rPr>
        <w:t xml:space="preserve"> with the Clerk to duplicate the recording. The cost of duplication will be the expense of the </w:t>
      </w:r>
      <w:proofErr w:type="gramStart"/>
      <w:r w:rsidRPr="003C3599">
        <w:rPr>
          <w:rFonts w:ascii="Arial" w:hAnsi="Arial" w:cs="Arial"/>
          <w:i/>
          <w:iCs/>
          <w:sz w:val="22"/>
          <w:szCs w:val="22"/>
        </w:rPr>
        <w:t>requesting</w:t>
      </w:r>
      <w:proofErr w:type="gramEnd"/>
      <w:r w:rsidRPr="003C3599">
        <w:rPr>
          <w:rFonts w:ascii="Arial" w:hAnsi="Arial" w:cs="Arial"/>
          <w:i/>
          <w:iCs/>
          <w:sz w:val="22"/>
          <w:szCs w:val="22"/>
        </w:rPr>
        <w:t xml:space="preserve"> party. In accordance with Section 286.26, Florida Statutes, persons with disabilities needing special accommodations to participate in this meeting should contact the Village Clerk’s Office no later than 5:00 p.m. on the day prior to the meeting at 863-455-6518, or via email at </w:t>
      </w:r>
      <w:hyperlink r:id="rId8" w:tgtFrame="_blank" w:history="1">
        <w:r w:rsidRPr="003C3599">
          <w:rPr>
            <w:rStyle w:val="Hyperlink"/>
            <w:rFonts w:ascii="Arial" w:hAnsi="Arial" w:cs="Arial"/>
            <w:i/>
            <w:iCs/>
            <w:sz w:val="22"/>
            <w:szCs w:val="22"/>
          </w:rPr>
          <w:t>clerk@highlandpark-fl.org.</w:t>
        </w:r>
      </w:hyperlink>
      <w:r w:rsidRPr="003C3599">
        <w:rPr>
          <w:rFonts w:ascii="Arial" w:hAnsi="Arial" w:cs="Arial"/>
          <w:sz w:val="22"/>
          <w:szCs w:val="22"/>
        </w:rPr>
        <w:t> </w:t>
      </w:r>
    </w:p>
    <w:sectPr w:rsidR="00AC48F4" w:rsidRPr="003C35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7D668" w14:textId="77777777" w:rsidR="002C0005" w:rsidRDefault="002C0005" w:rsidP="00AC48F4">
      <w:pPr>
        <w:spacing w:after="0" w:line="240" w:lineRule="auto"/>
      </w:pPr>
      <w:r>
        <w:separator/>
      </w:r>
    </w:p>
  </w:endnote>
  <w:endnote w:type="continuationSeparator" w:id="0">
    <w:p w14:paraId="570A0AE7" w14:textId="77777777" w:rsidR="002C0005" w:rsidRDefault="002C0005" w:rsidP="00AC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5C63" w14:textId="19ADDE8B" w:rsidR="00270CC1" w:rsidRDefault="00270CC1">
    <w:pPr>
      <w:pStyle w:val="Footer"/>
    </w:pPr>
    <w:r>
      <w:t>2025_05_28_Agenda_VHP_Regular_Meeting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74F39" w14:textId="77777777" w:rsidR="002C0005" w:rsidRDefault="002C0005" w:rsidP="00AC48F4">
      <w:pPr>
        <w:spacing w:after="0" w:line="240" w:lineRule="auto"/>
      </w:pPr>
      <w:r>
        <w:separator/>
      </w:r>
    </w:p>
  </w:footnote>
  <w:footnote w:type="continuationSeparator" w:id="0">
    <w:p w14:paraId="5C16389C" w14:textId="77777777" w:rsidR="002C0005" w:rsidRDefault="002C0005" w:rsidP="00AC4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A27"/>
    <w:multiLevelType w:val="hybridMultilevel"/>
    <w:tmpl w:val="07A81BE8"/>
    <w:lvl w:ilvl="0" w:tplc="4CE416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14F6"/>
    <w:multiLevelType w:val="hybridMultilevel"/>
    <w:tmpl w:val="A8E4C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12BA4"/>
    <w:multiLevelType w:val="hybridMultilevel"/>
    <w:tmpl w:val="EE7C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7857"/>
    <w:multiLevelType w:val="hybridMultilevel"/>
    <w:tmpl w:val="B09A9438"/>
    <w:lvl w:ilvl="0" w:tplc="4CE416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837ED"/>
    <w:multiLevelType w:val="hybridMultilevel"/>
    <w:tmpl w:val="37400686"/>
    <w:lvl w:ilvl="0" w:tplc="8BAA65E2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905B7"/>
    <w:multiLevelType w:val="hybridMultilevel"/>
    <w:tmpl w:val="71F6798E"/>
    <w:lvl w:ilvl="0" w:tplc="4CE416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56462">
    <w:abstractNumId w:val="3"/>
  </w:num>
  <w:num w:numId="2" w16cid:durableId="2108035820">
    <w:abstractNumId w:val="1"/>
  </w:num>
  <w:num w:numId="3" w16cid:durableId="1038353271">
    <w:abstractNumId w:val="4"/>
  </w:num>
  <w:num w:numId="4" w16cid:durableId="2013101641">
    <w:abstractNumId w:val="0"/>
  </w:num>
  <w:num w:numId="5" w16cid:durableId="1461260556">
    <w:abstractNumId w:val="5"/>
  </w:num>
  <w:num w:numId="6" w16cid:durableId="2029864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F2"/>
    <w:rsid w:val="00022137"/>
    <w:rsid w:val="0009240E"/>
    <w:rsid w:val="00270CC1"/>
    <w:rsid w:val="00281444"/>
    <w:rsid w:val="002C0005"/>
    <w:rsid w:val="003C3599"/>
    <w:rsid w:val="007507F2"/>
    <w:rsid w:val="007843FE"/>
    <w:rsid w:val="007D170D"/>
    <w:rsid w:val="008234A1"/>
    <w:rsid w:val="009A32FF"/>
    <w:rsid w:val="00AC48F4"/>
    <w:rsid w:val="00ED3B8D"/>
    <w:rsid w:val="00F26CEA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3637"/>
  <w15:chartTrackingRefBased/>
  <w15:docId w15:val="{654A9BD4-F0C5-48CA-8BB6-A695E8DF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7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48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F4"/>
  </w:style>
  <w:style w:type="paragraph" w:styleId="Footer">
    <w:name w:val="footer"/>
    <w:basedOn w:val="Normal"/>
    <w:link w:val="FooterChar"/>
    <w:uiPriority w:val="99"/>
    <w:unhideWhenUsed/>
    <w:rsid w:val="00AC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andpark-f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ONeill</dc:creator>
  <cp:keywords/>
  <dc:description/>
  <cp:lastModifiedBy>Lita ONeill</cp:lastModifiedBy>
  <cp:revision>2</cp:revision>
  <cp:lastPrinted>2025-05-25T17:46:00Z</cp:lastPrinted>
  <dcterms:created xsi:type="dcterms:W3CDTF">2025-07-12T17:00:00Z</dcterms:created>
  <dcterms:modified xsi:type="dcterms:W3CDTF">2025-07-12T17:00:00Z</dcterms:modified>
</cp:coreProperties>
</file>